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543778" w14:textId="77777777" w:rsidR="00F735C4" w:rsidRPr="00082505" w:rsidRDefault="00082505" w:rsidP="00082505">
      <w:pPr>
        <w:jc w:val="center"/>
        <w:rPr>
          <w:rFonts w:ascii="Comic Sans MS" w:hAnsi="Comic Sans MS"/>
          <w:sz w:val="36"/>
          <w:szCs w:val="36"/>
        </w:rPr>
      </w:pPr>
      <w:r w:rsidRPr="00082505">
        <w:rPr>
          <w:rFonts w:ascii="Comic Sans MS" w:hAnsi="Comic Sans MS"/>
          <w:sz w:val="36"/>
          <w:szCs w:val="36"/>
        </w:rPr>
        <w:t>Mosaic Chapter 9</w:t>
      </w:r>
    </w:p>
    <w:p w14:paraId="56E0DC1F" w14:textId="77777777" w:rsidR="00082505" w:rsidRDefault="00082505" w:rsidP="00082505">
      <w:pPr>
        <w:jc w:val="center"/>
        <w:rPr>
          <w:rFonts w:ascii="Comic Sans MS" w:hAnsi="Comic Sans MS"/>
          <w:sz w:val="36"/>
          <w:szCs w:val="36"/>
        </w:rPr>
      </w:pPr>
      <w:r w:rsidRPr="00082505">
        <w:rPr>
          <w:rFonts w:ascii="Comic Sans MS" w:hAnsi="Comic Sans MS"/>
          <w:sz w:val="36"/>
          <w:szCs w:val="36"/>
        </w:rPr>
        <w:t>Synthesis</w:t>
      </w:r>
    </w:p>
    <w:p w14:paraId="0B696FD3" w14:textId="77777777" w:rsidR="00082505" w:rsidRDefault="00082505" w:rsidP="00082505">
      <w:pPr>
        <w:jc w:val="center"/>
        <w:rPr>
          <w:rFonts w:ascii="Comic Sans MS" w:hAnsi="Comic Sans MS"/>
          <w:sz w:val="36"/>
          <w:szCs w:val="36"/>
        </w:rPr>
      </w:pPr>
    </w:p>
    <w:p w14:paraId="66F3ADF8" w14:textId="77777777" w:rsidR="00082505" w:rsidRDefault="00082505" w:rsidP="00082505">
      <w:pPr>
        <w:rPr>
          <w:rFonts w:ascii="Comic Sans MS" w:hAnsi="Comic Sans MS"/>
        </w:rPr>
      </w:pPr>
      <w:r>
        <w:rPr>
          <w:rFonts w:ascii="Comic Sans MS" w:hAnsi="Comic Sans MS"/>
        </w:rPr>
        <w:t>The Process of Synthesizing During Reading</w:t>
      </w:r>
    </w:p>
    <w:p w14:paraId="2D65E567" w14:textId="77777777" w:rsidR="00082505" w:rsidRDefault="00082505" w:rsidP="00082505">
      <w:pPr>
        <w:pStyle w:val="ListParagraph"/>
        <w:numPr>
          <w:ilvl w:val="0"/>
          <w:numId w:val="1"/>
        </w:numPr>
        <w:rPr>
          <w:rFonts w:ascii="Comic Sans MS" w:hAnsi="Comic Sans MS"/>
        </w:rPr>
      </w:pPr>
      <w:r>
        <w:rPr>
          <w:rFonts w:ascii="Comic Sans MS" w:hAnsi="Comic Sans MS"/>
        </w:rPr>
        <w:t>Proficient readers are aware of changes in their own ideas and conclusions about a text as they read further into the text. They can articulate how their thinking has evolved.</w:t>
      </w:r>
    </w:p>
    <w:p w14:paraId="391E5FE2" w14:textId="77777777" w:rsidR="00082505" w:rsidRDefault="00082505" w:rsidP="00082505">
      <w:pPr>
        <w:pStyle w:val="ListParagraph"/>
        <w:numPr>
          <w:ilvl w:val="0"/>
          <w:numId w:val="1"/>
        </w:numPr>
        <w:rPr>
          <w:rFonts w:ascii="Comic Sans MS" w:hAnsi="Comic Sans MS"/>
        </w:rPr>
      </w:pPr>
      <w:r>
        <w:rPr>
          <w:rFonts w:ascii="Comic Sans MS" w:hAnsi="Comic Sans MS"/>
        </w:rPr>
        <w:t xml:space="preserve">Proficient readers maintain cognitive synthesis as they read. They monitor the overall meaning and themes. They actively revise their cognitive synthesis as they read. New information is assimilated into the readers evolving ideas about the text. </w:t>
      </w:r>
    </w:p>
    <w:p w14:paraId="5D51352B" w14:textId="77777777" w:rsidR="00082505" w:rsidRDefault="00082505" w:rsidP="00082505">
      <w:pPr>
        <w:pStyle w:val="ListParagraph"/>
        <w:numPr>
          <w:ilvl w:val="0"/>
          <w:numId w:val="1"/>
        </w:numPr>
        <w:rPr>
          <w:rFonts w:ascii="Comic Sans MS" w:hAnsi="Comic Sans MS"/>
        </w:rPr>
      </w:pPr>
      <w:r>
        <w:rPr>
          <w:rFonts w:ascii="Comic Sans MS" w:hAnsi="Comic Sans MS"/>
        </w:rPr>
        <w:t xml:space="preserve">Proficient readers are aware of the ways text elements fit together to create overall meaning. </w:t>
      </w:r>
    </w:p>
    <w:p w14:paraId="0F71AB2F" w14:textId="77777777" w:rsidR="00082505" w:rsidRDefault="00082505" w:rsidP="00082505">
      <w:pPr>
        <w:rPr>
          <w:rFonts w:ascii="Comic Sans MS" w:hAnsi="Comic Sans MS"/>
        </w:rPr>
      </w:pPr>
    </w:p>
    <w:p w14:paraId="16C0E785" w14:textId="77777777" w:rsidR="00082505" w:rsidRDefault="00082505" w:rsidP="00082505">
      <w:pPr>
        <w:rPr>
          <w:rFonts w:ascii="Comic Sans MS" w:hAnsi="Comic Sans MS"/>
        </w:rPr>
      </w:pPr>
      <w:r>
        <w:rPr>
          <w:rFonts w:ascii="Comic Sans MS" w:hAnsi="Comic Sans MS"/>
        </w:rPr>
        <w:t>The Process of Synthesizing Occurs After Reading</w:t>
      </w:r>
    </w:p>
    <w:p w14:paraId="017E8AB3" w14:textId="77777777" w:rsidR="00082505" w:rsidRDefault="00082505" w:rsidP="00082505">
      <w:pPr>
        <w:pStyle w:val="ListParagraph"/>
        <w:numPr>
          <w:ilvl w:val="0"/>
          <w:numId w:val="2"/>
        </w:numPr>
        <w:rPr>
          <w:rFonts w:ascii="Comic Sans MS" w:hAnsi="Comic Sans MS"/>
        </w:rPr>
      </w:pPr>
      <w:r>
        <w:rPr>
          <w:rFonts w:ascii="Comic Sans MS" w:hAnsi="Comic Sans MS"/>
        </w:rPr>
        <w:t>Proficient readers are able to express though a variety of means what they have read that includes ideas and themes relevant to the overall meaning of the text.</w:t>
      </w:r>
    </w:p>
    <w:p w14:paraId="6E9B9D09" w14:textId="77777777" w:rsidR="00082505" w:rsidRDefault="00082505" w:rsidP="00082505">
      <w:pPr>
        <w:pStyle w:val="ListParagraph"/>
        <w:numPr>
          <w:ilvl w:val="0"/>
          <w:numId w:val="2"/>
        </w:numPr>
        <w:rPr>
          <w:rFonts w:ascii="Comic Sans MS" w:hAnsi="Comic Sans MS"/>
        </w:rPr>
      </w:pPr>
      <w:r>
        <w:rPr>
          <w:rFonts w:ascii="Comic Sans MS" w:hAnsi="Comic Sans MS"/>
        </w:rPr>
        <w:t>Proficient readers use synthesis to share, recommend, and critically review books they have read.</w:t>
      </w:r>
    </w:p>
    <w:p w14:paraId="62E46252" w14:textId="77777777" w:rsidR="00082505" w:rsidRDefault="00082505" w:rsidP="00082505">
      <w:pPr>
        <w:pStyle w:val="ListParagraph"/>
        <w:numPr>
          <w:ilvl w:val="0"/>
          <w:numId w:val="2"/>
        </w:numPr>
        <w:rPr>
          <w:rFonts w:ascii="Comic Sans MS" w:hAnsi="Comic Sans MS"/>
        </w:rPr>
      </w:pPr>
      <w:r>
        <w:rPr>
          <w:rFonts w:ascii="Comic Sans MS" w:hAnsi="Comic Sans MS"/>
        </w:rPr>
        <w:t>Proficient readers can articulate how using synthesis helps them better understand what they have read.</w:t>
      </w:r>
    </w:p>
    <w:p w14:paraId="6E9CD980" w14:textId="77777777" w:rsidR="009351AA" w:rsidRDefault="009351AA" w:rsidP="00082505">
      <w:pPr>
        <w:rPr>
          <w:rFonts w:ascii="Comic Sans MS" w:hAnsi="Comic Sans MS"/>
        </w:rPr>
      </w:pPr>
    </w:p>
    <w:p w14:paraId="1250EB0E" w14:textId="5ED29F1F" w:rsidR="00082505" w:rsidRDefault="00082505" w:rsidP="00082505">
      <w:pPr>
        <w:rPr>
          <w:rFonts w:ascii="Comic Sans MS" w:hAnsi="Comic Sans MS"/>
        </w:rPr>
      </w:pPr>
      <w:r>
        <w:rPr>
          <w:rFonts w:ascii="Comic Sans MS" w:hAnsi="Comic Sans MS"/>
        </w:rPr>
        <w:t>Epilogue</w:t>
      </w:r>
      <w:r w:rsidR="009351AA">
        <w:rPr>
          <w:rFonts w:ascii="Comic Sans MS" w:hAnsi="Comic Sans MS"/>
        </w:rPr>
        <w:t xml:space="preserve">: </w:t>
      </w:r>
      <w:bookmarkStart w:id="0" w:name="_GoBack"/>
      <w:bookmarkEnd w:id="0"/>
    </w:p>
    <w:p w14:paraId="45562CC3" w14:textId="77777777" w:rsidR="009351AA" w:rsidRDefault="000C501C" w:rsidP="009351AA">
      <w:pPr>
        <w:pStyle w:val="ListParagraph"/>
        <w:numPr>
          <w:ilvl w:val="0"/>
          <w:numId w:val="3"/>
        </w:numPr>
        <w:rPr>
          <w:rFonts w:ascii="Comic Sans MS" w:hAnsi="Comic Sans MS"/>
        </w:rPr>
      </w:pPr>
      <w:r>
        <w:rPr>
          <w:rFonts w:ascii="Comic Sans MS" w:hAnsi="Comic Sans MS"/>
        </w:rPr>
        <w:t>Environment with tools needed to become great readers/writers</w:t>
      </w:r>
    </w:p>
    <w:p w14:paraId="160002EB" w14:textId="77777777" w:rsidR="000C501C" w:rsidRDefault="000C501C" w:rsidP="009351AA">
      <w:pPr>
        <w:pStyle w:val="ListParagraph"/>
        <w:numPr>
          <w:ilvl w:val="0"/>
          <w:numId w:val="3"/>
        </w:numPr>
        <w:rPr>
          <w:rFonts w:ascii="Comic Sans MS" w:hAnsi="Comic Sans MS"/>
        </w:rPr>
      </w:pPr>
      <w:r>
        <w:rPr>
          <w:rFonts w:ascii="Comic Sans MS" w:hAnsi="Comic Sans MS"/>
        </w:rPr>
        <w:t>Understand students need to read deeply and thoughtfully</w:t>
      </w:r>
    </w:p>
    <w:p w14:paraId="197CAF31" w14:textId="77777777" w:rsidR="000C501C" w:rsidRDefault="000C501C" w:rsidP="009351AA">
      <w:pPr>
        <w:pStyle w:val="ListParagraph"/>
        <w:numPr>
          <w:ilvl w:val="0"/>
          <w:numId w:val="3"/>
        </w:numPr>
        <w:rPr>
          <w:rFonts w:ascii="Comic Sans MS" w:hAnsi="Comic Sans MS"/>
        </w:rPr>
      </w:pPr>
      <w:r>
        <w:rPr>
          <w:rFonts w:ascii="Comic Sans MS" w:hAnsi="Comic Sans MS"/>
        </w:rPr>
        <w:t>Students can contemplate ideas alone and with others</w:t>
      </w:r>
    </w:p>
    <w:p w14:paraId="5F5998A8" w14:textId="77777777" w:rsidR="000C501C" w:rsidRDefault="000C501C" w:rsidP="009351AA">
      <w:pPr>
        <w:pStyle w:val="ListParagraph"/>
        <w:numPr>
          <w:ilvl w:val="0"/>
          <w:numId w:val="3"/>
        </w:numPr>
        <w:rPr>
          <w:rFonts w:ascii="Comic Sans MS" w:hAnsi="Comic Sans MS"/>
        </w:rPr>
      </w:pPr>
      <w:r>
        <w:rPr>
          <w:rFonts w:ascii="Comic Sans MS" w:hAnsi="Comic Sans MS"/>
        </w:rPr>
        <w:t>Students can write persuasively about what they have read</w:t>
      </w:r>
    </w:p>
    <w:p w14:paraId="0B42452B" w14:textId="77777777" w:rsidR="000C501C" w:rsidRDefault="000C501C" w:rsidP="009351AA">
      <w:pPr>
        <w:pStyle w:val="ListParagraph"/>
        <w:numPr>
          <w:ilvl w:val="0"/>
          <w:numId w:val="3"/>
        </w:numPr>
        <w:rPr>
          <w:rFonts w:ascii="Comic Sans MS" w:hAnsi="Comic Sans MS"/>
        </w:rPr>
      </w:pPr>
      <w:r>
        <w:rPr>
          <w:rFonts w:ascii="Comic Sans MS" w:hAnsi="Comic Sans MS"/>
        </w:rPr>
        <w:t>Embrace wide range of responses to students about their work</w:t>
      </w:r>
    </w:p>
    <w:p w14:paraId="086437D3" w14:textId="77777777" w:rsidR="000C501C" w:rsidRDefault="000C501C" w:rsidP="009351AA">
      <w:pPr>
        <w:pStyle w:val="ListParagraph"/>
        <w:numPr>
          <w:ilvl w:val="0"/>
          <w:numId w:val="3"/>
        </w:numPr>
        <w:rPr>
          <w:rFonts w:ascii="Comic Sans MS" w:hAnsi="Comic Sans MS"/>
        </w:rPr>
      </w:pPr>
      <w:r>
        <w:rPr>
          <w:rFonts w:ascii="Comic Sans MS" w:hAnsi="Comic Sans MS"/>
        </w:rPr>
        <w:t>Knows what matters most is the joy of learning</w:t>
      </w:r>
    </w:p>
    <w:p w14:paraId="07BE4BC8" w14:textId="77777777" w:rsidR="000C501C" w:rsidRDefault="000C501C" w:rsidP="009351AA">
      <w:pPr>
        <w:pStyle w:val="ListParagraph"/>
        <w:numPr>
          <w:ilvl w:val="0"/>
          <w:numId w:val="3"/>
        </w:numPr>
        <w:rPr>
          <w:rFonts w:ascii="Comic Sans MS" w:hAnsi="Comic Sans MS"/>
        </w:rPr>
      </w:pPr>
      <w:r>
        <w:rPr>
          <w:rFonts w:ascii="Comic Sans MS" w:hAnsi="Comic Sans MS"/>
        </w:rPr>
        <w:t>Believe and trust in students</w:t>
      </w:r>
    </w:p>
    <w:p w14:paraId="2A6DFEFD" w14:textId="77777777" w:rsidR="000C501C" w:rsidRPr="009351AA" w:rsidRDefault="000C501C" w:rsidP="009351AA">
      <w:pPr>
        <w:pStyle w:val="ListParagraph"/>
        <w:numPr>
          <w:ilvl w:val="0"/>
          <w:numId w:val="3"/>
        </w:numPr>
        <w:rPr>
          <w:rFonts w:ascii="Comic Sans MS" w:hAnsi="Comic Sans MS"/>
        </w:rPr>
      </w:pPr>
      <w:r>
        <w:rPr>
          <w:rFonts w:ascii="Comic Sans MS" w:hAnsi="Comic Sans MS"/>
        </w:rPr>
        <w:t>Inspire greatness in others</w:t>
      </w:r>
    </w:p>
    <w:p w14:paraId="58DC06C0" w14:textId="77777777" w:rsidR="00082505" w:rsidRPr="00082505" w:rsidRDefault="00082505" w:rsidP="00082505">
      <w:pPr>
        <w:rPr>
          <w:rFonts w:ascii="Comic Sans MS" w:hAnsi="Comic Sans MS"/>
        </w:rPr>
      </w:pPr>
    </w:p>
    <w:sectPr w:rsidR="00082505" w:rsidRPr="00082505" w:rsidSect="00F735C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C4719E"/>
    <w:multiLevelType w:val="hybridMultilevel"/>
    <w:tmpl w:val="F3825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19255B"/>
    <w:multiLevelType w:val="hybridMultilevel"/>
    <w:tmpl w:val="79A6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AE428E"/>
    <w:multiLevelType w:val="hybridMultilevel"/>
    <w:tmpl w:val="EA86A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505"/>
    <w:rsid w:val="00082505"/>
    <w:rsid w:val="000C501C"/>
    <w:rsid w:val="009351AA"/>
    <w:rsid w:val="00BE76BF"/>
    <w:rsid w:val="00F735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90A68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250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25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210</Words>
  <Characters>1203</Characters>
  <Application>Microsoft Macintosh Word</Application>
  <DocSecurity>0</DocSecurity>
  <Lines>10</Lines>
  <Paragraphs>2</Paragraphs>
  <ScaleCrop>false</ScaleCrop>
  <Company/>
  <LinksUpToDate>false</LinksUpToDate>
  <CharactersWithSpaces>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Dayna Norman</dc:creator>
  <cp:keywords/>
  <dc:description/>
  <cp:lastModifiedBy>Dayna Norman</cp:lastModifiedBy>
  <cp:revision>3</cp:revision>
  <dcterms:created xsi:type="dcterms:W3CDTF">2012-04-26T23:28:00Z</dcterms:created>
  <dcterms:modified xsi:type="dcterms:W3CDTF">2012-04-26T23:52:00Z</dcterms:modified>
</cp:coreProperties>
</file>